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B139" w14:textId="360C349F" w:rsidR="00C0116F" w:rsidRDefault="00C0116F" w:rsidP="00C0116F">
      <w:pPr>
        <w:spacing w:line="720" w:lineRule="exact"/>
        <w:rPr>
          <w:rFonts w:ascii="仿宋_GB2312" w:eastAsia="仿宋_GB2312" w:hAnsi="Times New Roman" w:cs="方正仿宋_GBK"/>
          <w:bCs/>
          <w:sz w:val="32"/>
          <w:szCs w:val="32"/>
          <w:lang w:bidi="ar"/>
        </w:rPr>
      </w:pP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附件</w:t>
      </w:r>
      <w:r w:rsidRPr="002E007E">
        <w:rPr>
          <w:rFonts w:ascii="Times New Roman" w:eastAsia="仿宋_GB2312" w:hAnsi="Times New Roman"/>
          <w:bCs/>
          <w:sz w:val="32"/>
          <w:szCs w:val="32"/>
          <w:lang w:bidi="ar"/>
        </w:rPr>
        <w:t>2</w:t>
      </w:r>
    </w:p>
    <w:p w14:paraId="4389C321" w14:textId="170F9C16" w:rsidR="00C0116F" w:rsidRDefault="00C0116F" w:rsidP="00C0116F">
      <w:pPr>
        <w:spacing w:line="720" w:lineRule="exact"/>
        <w:jc w:val="center"/>
        <w:rPr>
          <w:rFonts w:ascii="方正小标宋简体" w:eastAsia="方正小标宋简体" w:hAnsi="Times New Roman" w:cs="方正仿宋_GBK"/>
          <w:bCs/>
          <w:sz w:val="44"/>
          <w:szCs w:val="44"/>
          <w:lang w:bidi="ar"/>
        </w:rPr>
      </w:pPr>
      <w:r w:rsidRPr="00C0116F">
        <w:rPr>
          <w:rFonts w:ascii="方正小标宋简体" w:eastAsia="方正小标宋简体" w:hAnsi="Times New Roman" w:cs="方正仿宋_GBK" w:hint="eastAsia"/>
          <w:bCs/>
          <w:sz w:val="44"/>
          <w:szCs w:val="44"/>
          <w:lang w:bidi="ar"/>
        </w:rPr>
        <w:t>报名方式</w:t>
      </w:r>
    </w:p>
    <w:p w14:paraId="63DB07E2" w14:textId="77777777" w:rsidR="00C0116F" w:rsidRPr="00C0116F" w:rsidRDefault="00C0116F" w:rsidP="00C0116F">
      <w:pPr>
        <w:spacing w:line="720" w:lineRule="exact"/>
        <w:rPr>
          <w:rFonts w:ascii="仿宋_GB2312" w:eastAsia="仿宋_GB2312" w:hAnsi="Times New Roman" w:cs="方正仿宋_GBK"/>
          <w:bCs/>
          <w:sz w:val="32"/>
          <w:szCs w:val="32"/>
          <w:lang w:bidi="ar"/>
        </w:rPr>
      </w:pPr>
    </w:p>
    <w:p w14:paraId="7CFD8497" w14:textId="55D5748D" w:rsidR="00C0116F" w:rsidRPr="00C0116F" w:rsidRDefault="00C0116F" w:rsidP="00C0116F">
      <w:pPr>
        <w:spacing w:line="720" w:lineRule="exact"/>
        <w:jc w:val="center"/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</w:pP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方式</w:t>
      </w:r>
      <w:r w:rsidRPr="002E007E">
        <w:rPr>
          <w:rFonts w:ascii="Times New Roman" w:eastAsia="仿宋_GB2312" w:hAnsi="Times New Roman"/>
          <w:bCs/>
          <w:sz w:val="32"/>
          <w:szCs w:val="32"/>
          <w:lang w:bidi="ar"/>
        </w:rPr>
        <w:t>1</w:t>
      </w: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：</w:t>
      </w:r>
      <w:r w:rsidRPr="00C0116F"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扫码进入“青年圆梦”小程序</w:t>
      </w:r>
    </w:p>
    <w:p w14:paraId="70C0985E" w14:textId="16F35195" w:rsidR="00C0116F" w:rsidRDefault="00C0116F" w:rsidP="00C0116F">
      <w:pPr>
        <w:jc w:val="center"/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</w:pPr>
      <w:r>
        <w:rPr>
          <w:rFonts w:ascii="仿宋_GB2312" w:eastAsia="仿宋_GB2312" w:hAnsi="Times New Roman" w:cs="方正仿宋_GBK" w:hint="eastAsia"/>
          <w:bCs/>
          <w:noProof/>
          <w:sz w:val="32"/>
          <w:szCs w:val="32"/>
          <w:lang w:bidi="ar"/>
        </w:rPr>
        <w:drawing>
          <wp:inline distT="0" distB="0" distL="0" distR="0" wp14:anchorId="709125F2" wp14:editId="4EC2819D">
            <wp:extent cx="1960880" cy="1960880"/>
            <wp:effectExtent l="0" t="0" r="1270" b="1270"/>
            <wp:docPr id="1" name="图片 1" descr="微信图片_2024032110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403211025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44FD" w14:textId="77777777" w:rsidR="00C0116F" w:rsidRDefault="00C0116F" w:rsidP="00C0116F">
      <w:pPr>
        <w:spacing w:line="720" w:lineRule="exact"/>
        <w:jc w:val="center"/>
        <w:rPr>
          <w:rFonts w:ascii="仿宋_GB2312" w:eastAsia="仿宋_GB2312" w:hAnsi="Times New Roman" w:cs="方正仿宋_GBK"/>
          <w:bCs/>
          <w:sz w:val="32"/>
          <w:szCs w:val="32"/>
          <w:lang w:bidi="ar"/>
        </w:rPr>
      </w:pP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（官方小程序二维码）</w:t>
      </w:r>
    </w:p>
    <w:p w14:paraId="413FC926" w14:textId="77777777" w:rsidR="00C0116F" w:rsidRDefault="00C0116F" w:rsidP="00C0116F">
      <w:pPr>
        <w:spacing w:line="720" w:lineRule="exact"/>
        <w:jc w:val="center"/>
        <w:rPr>
          <w:rFonts w:ascii="仿宋_GB2312" w:eastAsia="仿宋_GB2312" w:hAnsi="Times New Roman" w:cs="方正仿宋_GBK"/>
          <w:bCs/>
          <w:sz w:val="32"/>
          <w:szCs w:val="32"/>
          <w:lang w:bidi="ar"/>
        </w:rPr>
      </w:pPr>
    </w:p>
    <w:p w14:paraId="45F9E7C9" w14:textId="4FBC3B83" w:rsidR="00C0116F" w:rsidRDefault="00C0116F" w:rsidP="00C0116F">
      <w:pPr>
        <w:spacing w:line="720" w:lineRule="exact"/>
        <w:jc w:val="center"/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</w:pP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方式</w:t>
      </w:r>
      <w:r w:rsidRPr="002E007E">
        <w:rPr>
          <w:rFonts w:ascii="Times New Roman" w:eastAsia="仿宋_GB2312" w:hAnsi="Times New Roman"/>
          <w:bCs/>
          <w:sz w:val="32"/>
          <w:szCs w:val="32"/>
          <w:lang w:bidi="ar"/>
        </w:rPr>
        <w:t>2</w:t>
      </w: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：登录项目官网</w:t>
      </w:r>
    </w:p>
    <w:p w14:paraId="173D54B0" w14:textId="104646C1" w:rsidR="00C0116F" w:rsidRDefault="00C0116F" w:rsidP="00C0116F">
      <w:pPr>
        <w:spacing w:line="720" w:lineRule="exact"/>
        <w:jc w:val="center"/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</w:pP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链接：</w:t>
      </w:r>
      <w:r>
        <w:rPr>
          <w:rFonts w:ascii="仿宋_GB2312" w:eastAsia="仿宋_GB2312" w:hAnsi="Times New Roman" w:cs="方正仿宋_GBK" w:hint="eastAsia"/>
          <w:bCs/>
          <w:sz w:val="32"/>
          <w:szCs w:val="32"/>
          <w:lang w:bidi="ar"/>
        </w:rPr>
        <w:t>https://bqwgcymjh.12355.net/</w:t>
      </w:r>
    </w:p>
    <w:p w14:paraId="26E68EF3" w14:textId="7BDC5C48" w:rsidR="00C0116F" w:rsidRDefault="00C0116F" w:rsidP="00C0116F">
      <w:pPr>
        <w:spacing w:line="720" w:lineRule="exact"/>
        <w:jc w:val="center"/>
        <w:rPr>
          <w:rFonts w:ascii="仿宋_GB2312" w:eastAsia="仿宋_GB2312" w:hAnsi="Times New Roman" w:hint="eastAsia"/>
          <w:bCs/>
          <w:sz w:val="32"/>
          <w:szCs w:val="32"/>
          <w:lang w:bidi="ar"/>
        </w:rPr>
      </w:pPr>
    </w:p>
    <w:p w14:paraId="2BE7D140" w14:textId="77777777" w:rsidR="0040194E" w:rsidRDefault="0040194E" w:rsidP="00C0116F">
      <w:pPr>
        <w:jc w:val="center"/>
        <w:rPr>
          <w:rFonts w:hint="eastAsia"/>
        </w:rPr>
      </w:pPr>
    </w:p>
    <w:sectPr w:rsidR="0040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FB"/>
    <w:rsid w:val="002E007E"/>
    <w:rsid w:val="0040194E"/>
    <w:rsid w:val="00450EFB"/>
    <w:rsid w:val="005B4C0F"/>
    <w:rsid w:val="00740E9C"/>
    <w:rsid w:val="00C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96A4"/>
  <w15:chartTrackingRefBased/>
  <w15:docId w15:val="{5F921F93-FC42-4515-BE01-C482D22C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16F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EF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F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F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F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F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F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F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F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F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F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0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F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0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F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50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0E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0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YYY</cp:lastModifiedBy>
  <cp:revision>3</cp:revision>
  <dcterms:created xsi:type="dcterms:W3CDTF">2026-04-23T02:04:00Z</dcterms:created>
  <dcterms:modified xsi:type="dcterms:W3CDTF">2026-04-23T02:13:00Z</dcterms:modified>
</cp:coreProperties>
</file>